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9" w:type="dxa"/>
        <w:jc w:val="center"/>
        <w:tblInd w:w="-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7"/>
        <w:gridCol w:w="5642"/>
      </w:tblGrid>
      <w:tr w:rsidR="00B62B68">
        <w:trPr>
          <w:trHeight w:val="1417"/>
          <w:jc w:val="center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</w:tcPr>
          <w:p w:rsidR="00B62B68" w:rsidRDefault="00B62B68" w:rsidP="00DA7540">
            <w:pPr>
              <w:jc w:val="center"/>
              <w:rPr>
                <w:sz w:val="26"/>
              </w:rPr>
            </w:pPr>
            <w:bookmarkStart w:id="0" w:name="_GoBack"/>
            <w:bookmarkEnd w:id="0"/>
            <w:r>
              <w:rPr>
                <w:sz w:val="26"/>
              </w:rPr>
              <w:t>UBND TỈNH HÀ TĨNH</w:t>
            </w:r>
          </w:p>
          <w:p w:rsidR="00B62B68" w:rsidRDefault="00B62B68" w:rsidP="00DA7540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SỞ KHOA HỌC VÀ CÔNG NGHỆ</w:t>
            </w:r>
          </w:p>
          <w:p w:rsidR="00B62B68" w:rsidRDefault="00B94E11" w:rsidP="00DA7540"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21590</wp:posOffset>
                      </wp:positionV>
                      <wp:extent cx="1424940" cy="0"/>
                      <wp:effectExtent l="5715" t="12065" r="7620" b="698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49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45pt,1.7pt" to="154.6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Dje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"/>
                  </w:pict>
                </mc:Fallback>
              </mc:AlternateContent>
            </w:r>
          </w:p>
          <w:p w:rsidR="00B62B68" w:rsidRPr="00B95D0E" w:rsidRDefault="00B62B68" w:rsidP="00DA7540">
            <w:pPr>
              <w:jc w:val="center"/>
            </w:pPr>
            <w:r>
              <w:t xml:space="preserve">Số: </w:t>
            </w:r>
            <w:r w:rsidR="00497E29">
              <w:rPr>
                <w:lang w:val="en-US"/>
              </w:rPr>
              <w:t>959</w:t>
            </w:r>
            <w:r>
              <w:t>/SKHCN</w:t>
            </w:r>
            <w:r w:rsidRPr="00B95D0E">
              <w:t>-KHTC</w:t>
            </w:r>
          </w:p>
          <w:p w:rsidR="00B95D0E" w:rsidRPr="00B95D0E" w:rsidRDefault="00B62B68" w:rsidP="00DA7540">
            <w:pPr>
              <w:tabs>
                <w:tab w:val="left" w:pos="540"/>
                <w:tab w:val="left" w:pos="660"/>
                <w:tab w:val="left" w:pos="25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V/v </w:t>
            </w:r>
            <w:r w:rsidR="008B2F77" w:rsidRPr="008B2F77">
              <w:rPr>
                <w:sz w:val="24"/>
              </w:rPr>
              <w:t xml:space="preserve">lấy ý kiến </w:t>
            </w:r>
            <w:r>
              <w:rPr>
                <w:sz w:val="24"/>
              </w:rPr>
              <w:t xml:space="preserve">góp ý </w:t>
            </w:r>
            <w:r w:rsidRPr="00B62B68">
              <w:rPr>
                <w:sz w:val="24"/>
              </w:rPr>
              <w:t xml:space="preserve">Dự thảo Đề án </w:t>
            </w:r>
          </w:p>
          <w:p w:rsidR="00B62B68" w:rsidRPr="006F7BD0" w:rsidRDefault="00B62B68" w:rsidP="00DA7540">
            <w:pPr>
              <w:tabs>
                <w:tab w:val="left" w:pos="540"/>
                <w:tab w:val="left" w:pos="660"/>
                <w:tab w:val="left" w:pos="2580"/>
              </w:tabs>
              <w:jc w:val="center"/>
              <w:rPr>
                <w:sz w:val="24"/>
                <w:szCs w:val="25"/>
              </w:rPr>
            </w:pPr>
            <w:r w:rsidRPr="00B62B68">
              <w:rPr>
                <w:sz w:val="24"/>
              </w:rPr>
              <w:t>Phát triể</w:t>
            </w:r>
            <w:r w:rsidR="00F0710D">
              <w:rPr>
                <w:sz w:val="24"/>
              </w:rPr>
              <w:t xml:space="preserve">n </w:t>
            </w:r>
            <w:r w:rsidR="00F0710D" w:rsidRPr="00F0710D">
              <w:rPr>
                <w:sz w:val="24"/>
              </w:rPr>
              <w:t>Công nghệ sinh học</w:t>
            </w:r>
            <w:r w:rsidR="006F7BD0" w:rsidRPr="006F7BD0">
              <w:rPr>
                <w:sz w:val="24"/>
              </w:rPr>
              <w:t>.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</w:tcPr>
          <w:p w:rsidR="00B62B68" w:rsidRDefault="00B62B68" w:rsidP="00DA75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B62B68" w:rsidRPr="00356DA3" w:rsidRDefault="00B62B68" w:rsidP="00DA7540">
            <w:pPr>
              <w:jc w:val="center"/>
              <w:rPr>
                <w:b/>
                <w:szCs w:val="26"/>
              </w:rPr>
            </w:pPr>
            <w:r w:rsidRPr="00356DA3">
              <w:rPr>
                <w:b/>
                <w:szCs w:val="26"/>
              </w:rPr>
              <w:t>Độc lập</w:t>
            </w:r>
            <w:r w:rsidR="00DA7540" w:rsidRPr="00DA7540">
              <w:rPr>
                <w:b/>
                <w:szCs w:val="26"/>
              </w:rPr>
              <w:t xml:space="preserve"> </w:t>
            </w:r>
            <w:r w:rsidRPr="00356DA3">
              <w:rPr>
                <w:b/>
                <w:szCs w:val="26"/>
              </w:rPr>
              <w:t>- Tự do</w:t>
            </w:r>
            <w:r w:rsidR="00DA7540" w:rsidRPr="00DA7540">
              <w:rPr>
                <w:b/>
                <w:szCs w:val="26"/>
              </w:rPr>
              <w:t xml:space="preserve"> </w:t>
            </w:r>
            <w:r w:rsidRPr="00356DA3">
              <w:rPr>
                <w:b/>
                <w:szCs w:val="26"/>
              </w:rPr>
              <w:t>- Hạnh phúc</w:t>
            </w:r>
          </w:p>
          <w:p w:rsidR="00B62B68" w:rsidRDefault="00B94E11" w:rsidP="00DA7540"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24765</wp:posOffset>
                      </wp:positionV>
                      <wp:extent cx="2057400" cy="0"/>
                      <wp:effectExtent l="5715" t="5715" r="13335" b="1333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7pt,1.95pt" to="215.7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Qv9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TdPqYpy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"/>
                  </w:pict>
                </mc:Fallback>
              </mc:AlternateContent>
            </w:r>
          </w:p>
          <w:p w:rsidR="00B62B68" w:rsidRPr="00295307" w:rsidRDefault="00B62B68" w:rsidP="00DA7540">
            <w:pPr>
              <w:rPr>
                <w:i/>
              </w:rPr>
            </w:pPr>
            <w:r>
              <w:rPr>
                <w:rFonts w:hint="eastAsia"/>
                <w:i/>
                <w:lang w:eastAsia="zh-TW"/>
              </w:rPr>
              <w:t xml:space="preserve">              </w:t>
            </w:r>
            <w:r>
              <w:rPr>
                <w:i/>
              </w:rPr>
              <w:t>Hà Tĩnh, ngày</w:t>
            </w:r>
            <w:r w:rsidR="00497E29" w:rsidRPr="00F13E6A">
              <w:rPr>
                <w:i/>
              </w:rPr>
              <w:t xml:space="preserve"> 04</w:t>
            </w:r>
            <w:r>
              <w:rPr>
                <w:i/>
              </w:rPr>
              <w:t xml:space="preserve">  tháng</w:t>
            </w:r>
            <w:r w:rsidR="00497E29" w:rsidRPr="00F13E6A">
              <w:rPr>
                <w:i/>
              </w:rPr>
              <w:t xml:space="preserve"> 4</w:t>
            </w:r>
            <w:r w:rsidRPr="00054BD6">
              <w:rPr>
                <w:i/>
              </w:rPr>
              <w:t xml:space="preserve"> </w:t>
            </w:r>
            <w:r>
              <w:rPr>
                <w:i/>
              </w:rPr>
              <w:t xml:space="preserve"> năm 201</w:t>
            </w:r>
            <w:r w:rsidR="008B2F77" w:rsidRPr="008B2F77">
              <w:rPr>
                <w:i/>
              </w:rPr>
              <w:t>6</w:t>
            </w:r>
            <w:r>
              <w:rPr>
                <w:i/>
              </w:rPr>
              <w:t xml:space="preserve">             </w:t>
            </w:r>
          </w:p>
        </w:tc>
      </w:tr>
    </w:tbl>
    <w:p w:rsidR="00B62B68" w:rsidRPr="00295307" w:rsidRDefault="00B62B68" w:rsidP="00B62B68">
      <w:pPr>
        <w:tabs>
          <w:tab w:val="left" w:pos="540"/>
          <w:tab w:val="left" w:pos="660"/>
          <w:tab w:val="left" w:pos="2580"/>
        </w:tabs>
        <w:spacing w:before="80"/>
        <w:rPr>
          <w:sz w:val="21"/>
          <w:szCs w:val="25"/>
        </w:rPr>
      </w:pPr>
      <w:r w:rsidRPr="00295307">
        <w:rPr>
          <w:sz w:val="25"/>
          <w:szCs w:val="25"/>
        </w:rPr>
        <w:t xml:space="preserve">       </w:t>
      </w:r>
    </w:p>
    <w:p w:rsidR="00B62B68" w:rsidRPr="009365C2" w:rsidRDefault="00B62B68" w:rsidP="00B62B68">
      <w:pPr>
        <w:tabs>
          <w:tab w:val="left" w:pos="540"/>
          <w:tab w:val="left" w:pos="660"/>
          <w:tab w:val="left" w:pos="2580"/>
        </w:tabs>
        <w:spacing w:line="300" w:lineRule="auto"/>
        <w:rPr>
          <w:sz w:val="20"/>
        </w:rPr>
      </w:pPr>
      <w:r w:rsidRPr="00295307">
        <w:tab/>
      </w:r>
      <w:r w:rsidRPr="00BB0D68">
        <w:t xml:space="preserve">         </w:t>
      </w:r>
    </w:p>
    <w:tbl>
      <w:tblPr>
        <w:tblStyle w:val="TableGrid"/>
        <w:tblW w:w="0" w:type="auto"/>
        <w:tblInd w:w="2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20"/>
        <w:gridCol w:w="6103"/>
      </w:tblGrid>
      <w:tr w:rsidR="00DA2168" w:rsidRPr="00AC1D73">
        <w:tc>
          <w:tcPr>
            <w:tcW w:w="1320" w:type="dxa"/>
          </w:tcPr>
          <w:p w:rsidR="00DA2168" w:rsidRPr="00AC1D73" w:rsidRDefault="00DA2168" w:rsidP="00AC1D73">
            <w:pPr>
              <w:tabs>
                <w:tab w:val="left" w:pos="540"/>
                <w:tab w:val="left" w:pos="660"/>
                <w:tab w:val="left" w:pos="2580"/>
              </w:tabs>
              <w:spacing w:before="60" w:after="60"/>
              <w:jc w:val="right"/>
              <w:rPr>
                <w:sz w:val="27"/>
                <w:szCs w:val="27"/>
                <w:lang w:val="en-US"/>
              </w:rPr>
            </w:pPr>
            <w:r w:rsidRPr="00AC1D73">
              <w:rPr>
                <w:sz w:val="27"/>
                <w:szCs w:val="27"/>
              </w:rPr>
              <w:t>Kính gửi:</w:t>
            </w:r>
          </w:p>
        </w:tc>
        <w:tc>
          <w:tcPr>
            <w:tcW w:w="6103" w:type="dxa"/>
          </w:tcPr>
          <w:p w:rsidR="00F0710D" w:rsidRDefault="00F0710D" w:rsidP="00AC1D73">
            <w:pPr>
              <w:tabs>
                <w:tab w:val="left" w:pos="540"/>
                <w:tab w:val="left" w:pos="660"/>
                <w:tab w:val="left" w:pos="2580"/>
              </w:tabs>
              <w:spacing w:before="60" w:after="60"/>
              <w:jc w:val="both"/>
              <w:rPr>
                <w:sz w:val="27"/>
                <w:szCs w:val="27"/>
                <w:lang w:val="en-US"/>
              </w:rPr>
            </w:pPr>
          </w:p>
          <w:p w:rsidR="00DA2168" w:rsidRDefault="008B2F77" w:rsidP="00AC1D73">
            <w:pPr>
              <w:tabs>
                <w:tab w:val="left" w:pos="540"/>
                <w:tab w:val="left" w:pos="660"/>
                <w:tab w:val="left" w:pos="2580"/>
              </w:tabs>
              <w:spacing w:before="60" w:after="60"/>
              <w:jc w:val="both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- </w:t>
            </w:r>
            <w:r w:rsidR="00DA2168" w:rsidRPr="00AC1D73">
              <w:rPr>
                <w:sz w:val="27"/>
                <w:szCs w:val="27"/>
              </w:rPr>
              <w:t>Các sở</w:t>
            </w:r>
            <w:r w:rsidR="00B95D0E" w:rsidRPr="00AC1D73">
              <w:rPr>
                <w:sz w:val="27"/>
                <w:szCs w:val="27"/>
                <w:lang w:val="en-US"/>
              </w:rPr>
              <w:t xml:space="preserve">: </w:t>
            </w:r>
            <w:r w:rsidR="00F0710D" w:rsidRPr="00AC1D73">
              <w:rPr>
                <w:sz w:val="27"/>
                <w:szCs w:val="27"/>
                <w:lang w:val="en-US"/>
              </w:rPr>
              <w:t>Kế hoạch và Đầu tư</w:t>
            </w:r>
            <w:r w:rsidR="00F0710D">
              <w:rPr>
                <w:sz w:val="27"/>
                <w:szCs w:val="27"/>
                <w:lang w:val="en-US"/>
              </w:rPr>
              <w:t>,</w:t>
            </w:r>
            <w:r w:rsidR="00F0710D" w:rsidRPr="00AC1D73">
              <w:rPr>
                <w:sz w:val="27"/>
                <w:szCs w:val="27"/>
                <w:lang w:val="en-US"/>
              </w:rPr>
              <w:t xml:space="preserve"> Tài chính</w:t>
            </w:r>
            <w:r w:rsidR="00F0710D">
              <w:rPr>
                <w:sz w:val="27"/>
                <w:szCs w:val="27"/>
                <w:lang w:val="en-US"/>
              </w:rPr>
              <w:t>,</w:t>
            </w:r>
            <w:r w:rsidR="00F0710D" w:rsidRPr="00AC1D73">
              <w:rPr>
                <w:sz w:val="27"/>
                <w:szCs w:val="27"/>
                <w:lang w:val="en-US"/>
              </w:rPr>
              <w:t xml:space="preserve"> </w:t>
            </w:r>
            <w:r w:rsidR="00B95D0E" w:rsidRPr="00AC1D73">
              <w:rPr>
                <w:sz w:val="27"/>
                <w:szCs w:val="27"/>
                <w:lang w:val="en-US"/>
              </w:rPr>
              <w:t xml:space="preserve">Công thương, </w:t>
            </w:r>
            <w:r w:rsidR="00F0710D" w:rsidRPr="00AC1D73">
              <w:rPr>
                <w:sz w:val="27"/>
                <w:szCs w:val="27"/>
                <w:lang w:val="en-US"/>
              </w:rPr>
              <w:t>Nông nghiệp và PTNT</w:t>
            </w:r>
            <w:r w:rsidR="00F0710D">
              <w:rPr>
                <w:sz w:val="27"/>
                <w:szCs w:val="27"/>
                <w:lang w:val="en-US"/>
              </w:rPr>
              <w:t xml:space="preserve">, </w:t>
            </w:r>
            <w:r w:rsidR="00F0710D" w:rsidRPr="00AC1D73">
              <w:rPr>
                <w:sz w:val="27"/>
                <w:szCs w:val="27"/>
                <w:lang w:val="en-US"/>
              </w:rPr>
              <w:t>Y tế</w:t>
            </w:r>
            <w:r w:rsidR="00F0710D">
              <w:rPr>
                <w:sz w:val="27"/>
                <w:szCs w:val="27"/>
                <w:lang w:val="en-US"/>
              </w:rPr>
              <w:t xml:space="preserve">, </w:t>
            </w:r>
            <w:r w:rsidR="00F0710D" w:rsidRPr="00AC1D73">
              <w:rPr>
                <w:sz w:val="27"/>
                <w:szCs w:val="27"/>
                <w:lang w:val="en-US"/>
              </w:rPr>
              <w:t>Tài nguyên và Môi trường</w:t>
            </w:r>
            <w:r w:rsidR="00F0710D">
              <w:rPr>
                <w:sz w:val="27"/>
                <w:szCs w:val="27"/>
                <w:lang w:val="en-US"/>
              </w:rPr>
              <w:t>,</w:t>
            </w:r>
            <w:r w:rsidR="00F0710D" w:rsidRPr="00AC1D73">
              <w:rPr>
                <w:sz w:val="27"/>
                <w:szCs w:val="27"/>
                <w:lang w:val="en-US"/>
              </w:rPr>
              <w:t xml:space="preserve"> </w:t>
            </w:r>
            <w:r w:rsidR="00B95D0E" w:rsidRPr="00AC1D73">
              <w:rPr>
                <w:sz w:val="27"/>
                <w:szCs w:val="27"/>
                <w:lang w:val="en-US"/>
              </w:rPr>
              <w:t>Giáo dục và Đào tạ</w:t>
            </w:r>
            <w:r w:rsidR="00F0710D">
              <w:rPr>
                <w:sz w:val="27"/>
                <w:szCs w:val="27"/>
                <w:lang w:val="en-US"/>
              </w:rPr>
              <w:t>o</w:t>
            </w:r>
            <w:r w:rsidR="00B95D0E" w:rsidRPr="00AC1D73">
              <w:rPr>
                <w:sz w:val="27"/>
                <w:szCs w:val="27"/>
                <w:lang w:val="en-US"/>
              </w:rPr>
              <w:t>, Nội vụ, Ngoại vụ</w:t>
            </w:r>
            <w:r w:rsidR="006F7BD0">
              <w:rPr>
                <w:sz w:val="27"/>
                <w:szCs w:val="27"/>
                <w:lang w:val="en-US"/>
              </w:rPr>
              <w:t xml:space="preserve">, </w:t>
            </w:r>
            <w:r w:rsidR="00721358">
              <w:rPr>
                <w:sz w:val="27"/>
                <w:szCs w:val="27"/>
                <w:lang w:val="en-US"/>
              </w:rPr>
              <w:t>Tư pháp</w:t>
            </w:r>
            <w:r w:rsidR="00F0710D">
              <w:rPr>
                <w:sz w:val="27"/>
                <w:szCs w:val="27"/>
                <w:lang w:val="en-US"/>
              </w:rPr>
              <w:t>;</w:t>
            </w:r>
          </w:p>
          <w:p w:rsidR="00F0710D" w:rsidRDefault="00F0710D" w:rsidP="00AC1D73">
            <w:pPr>
              <w:tabs>
                <w:tab w:val="left" w:pos="540"/>
                <w:tab w:val="left" w:pos="660"/>
                <w:tab w:val="left" w:pos="2580"/>
              </w:tabs>
              <w:spacing w:before="60" w:after="60"/>
              <w:jc w:val="both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- Liên hiệp các Hội KHKT tỉnh; Hội làm vườn Hà Tĩnh; Hiệp hội các Doanh nghiệp tỉnh; Tổng Công ty Khoáng sản và Thương mại; Công ty Cổ phần giống</w:t>
            </w:r>
            <w:r w:rsidR="006F7BD0">
              <w:rPr>
                <w:sz w:val="27"/>
                <w:szCs w:val="27"/>
                <w:lang w:val="en-US"/>
              </w:rPr>
              <w:t xml:space="preserve"> cây trồng</w:t>
            </w:r>
            <w:r>
              <w:rPr>
                <w:sz w:val="27"/>
                <w:szCs w:val="27"/>
                <w:lang w:val="en-US"/>
              </w:rPr>
              <w:t xml:space="preserve"> Hà Tĩnh;</w:t>
            </w:r>
          </w:p>
          <w:p w:rsidR="00F0710D" w:rsidRPr="00AC1D73" w:rsidRDefault="00F0710D" w:rsidP="00AC1D73">
            <w:pPr>
              <w:tabs>
                <w:tab w:val="left" w:pos="540"/>
                <w:tab w:val="left" w:pos="660"/>
                <w:tab w:val="left" w:pos="2580"/>
              </w:tabs>
              <w:spacing w:before="60" w:after="60"/>
              <w:jc w:val="both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- U</w:t>
            </w:r>
            <w:r w:rsidR="0043083C">
              <w:rPr>
                <w:sz w:val="27"/>
                <w:szCs w:val="27"/>
                <w:lang w:val="en-US"/>
              </w:rPr>
              <w:t>B</w:t>
            </w:r>
            <w:r>
              <w:rPr>
                <w:sz w:val="27"/>
                <w:szCs w:val="27"/>
                <w:lang w:val="en-US"/>
              </w:rPr>
              <w:t>ND các huyện, thị xã, thành phố.</w:t>
            </w:r>
          </w:p>
        </w:tc>
      </w:tr>
    </w:tbl>
    <w:p w:rsidR="00DA2168" w:rsidRPr="00AC1D73" w:rsidRDefault="00DA2168" w:rsidP="00AC1D73">
      <w:pPr>
        <w:tabs>
          <w:tab w:val="left" w:pos="540"/>
          <w:tab w:val="left" w:pos="660"/>
          <w:tab w:val="left" w:pos="2580"/>
        </w:tabs>
        <w:spacing w:before="60" w:after="60"/>
        <w:jc w:val="center"/>
        <w:rPr>
          <w:sz w:val="27"/>
          <w:szCs w:val="27"/>
          <w:lang w:val="en-US"/>
        </w:rPr>
      </w:pPr>
      <w:r w:rsidRPr="00AC1D73">
        <w:rPr>
          <w:sz w:val="27"/>
          <w:szCs w:val="27"/>
          <w:lang w:val="en-US"/>
        </w:rPr>
        <w:tab/>
      </w:r>
      <w:r w:rsidRPr="00AC1D73">
        <w:rPr>
          <w:sz w:val="27"/>
          <w:szCs w:val="27"/>
          <w:lang w:val="en-US"/>
        </w:rPr>
        <w:tab/>
      </w:r>
      <w:r w:rsidRPr="00AC1D73">
        <w:rPr>
          <w:sz w:val="27"/>
          <w:szCs w:val="27"/>
          <w:lang w:val="en-US"/>
        </w:rPr>
        <w:tab/>
      </w:r>
    </w:p>
    <w:p w:rsidR="00B62B68" w:rsidRPr="009365C2" w:rsidRDefault="00B62B68" w:rsidP="00AC1D73">
      <w:pPr>
        <w:tabs>
          <w:tab w:val="left" w:pos="540"/>
          <w:tab w:val="left" w:pos="660"/>
          <w:tab w:val="left" w:pos="2580"/>
        </w:tabs>
        <w:spacing w:before="60" w:after="60"/>
        <w:rPr>
          <w:sz w:val="2"/>
          <w:szCs w:val="27"/>
        </w:rPr>
      </w:pPr>
      <w:r w:rsidRPr="00AC1D73">
        <w:rPr>
          <w:sz w:val="27"/>
          <w:szCs w:val="27"/>
        </w:rPr>
        <w:tab/>
      </w:r>
      <w:r w:rsidRPr="00AC1D73">
        <w:rPr>
          <w:sz w:val="27"/>
          <w:szCs w:val="27"/>
        </w:rPr>
        <w:tab/>
      </w:r>
      <w:r w:rsidRPr="00AC1D73">
        <w:rPr>
          <w:sz w:val="27"/>
          <w:szCs w:val="27"/>
        </w:rPr>
        <w:tab/>
      </w:r>
    </w:p>
    <w:p w:rsidR="002B1E02" w:rsidRPr="002B1E02" w:rsidRDefault="00B62B68" w:rsidP="009365C2">
      <w:pPr>
        <w:tabs>
          <w:tab w:val="left" w:pos="0"/>
        </w:tabs>
        <w:spacing w:before="120" w:after="60"/>
        <w:jc w:val="both"/>
        <w:rPr>
          <w:sz w:val="27"/>
          <w:szCs w:val="27"/>
        </w:rPr>
      </w:pPr>
      <w:r w:rsidRPr="00AC1D73">
        <w:rPr>
          <w:sz w:val="27"/>
          <w:szCs w:val="27"/>
        </w:rPr>
        <w:tab/>
      </w:r>
      <w:r w:rsidR="0043083C" w:rsidRPr="0043083C">
        <w:rPr>
          <w:sz w:val="27"/>
          <w:szCs w:val="27"/>
        </w:rPr>
        <w:t>Thực hiện Chương trình số 10/CTr-UBND ngày 15/01/2016 của UBND tỉnh về triển khai nhiệm vụ kế hoạch phát triển kinh tế - xã hộ</w:t>
      </w:r>
      <w:r w:rsidR="0043083C">
        <w:rPr>
          <w:sz w:val="27"/>
          <w:szCs w:val="27"/>
        </w:rPr>
        <w:t>i năm 2016</w:t>
      </w:r>
      <w:r w:rsidR="008B2F77" w:rsidRPr="008B2F77">
        <w:rPr>
          <w:sz w:val="27"/>
          <w:szCs w:val="27"/>
        </w:rPr>
        <w:t>,</w:t>
      </w:r>
      <w:r w:rsidR="0043083C" w:rsidRPr="0043083C">
        <w:rPr>
          <w:sz w:val="27"/>
          <w:szCs w:val="27"/>
        </w:rPr>
        <w:t xml:space="preserve"> Sở Khoa học và Công nghệ </w:t>
      </w:r>
      <w:r w:rsidR="002B1E02" w:rsidRPr="002B1E02">
        <w:rPr>
          <w:sz w:val="27"/>
          <w:szCs w:val="27"/>
        </w:rPr>
        <w:t xml:space="preserve">đã </w:t>
      </w:r>
      <w:r w:rsidR="0043083C" w:rsidRPr="0043083C">
        <w:rPr>
          <w:sz w:val="27"/>
          <w:szCs w:val="27"/>
        </w:rPr>
        <w:t>chủ trì phối hợp với các đơn vị liên quan xây dựng</w:t>
      </w:r>
      <w:r w:rsidR="002B1E02" w:rsidRPr="002B1E02">
        <w:rPr>
          <w:sz w:val="27"/>
          <w:szCs w:val="27"/>
        </w:rPr>
        <w:t xml:space="preserve"> và hoàn thành Dự thảo</w:t>
      </w:r>
      <w:r w:rsidR="0043083C" w:rsidRPr="0043083C">
        <w:rPr>
          <w:sz w:val="27"/>
          <w:szCs w:val="27"/>
        </w:rPr>
        <w:t xml:space="preserve"> Đề án "Phát triển công nghệ sinh học phục vụ quá trình CNH-HĐH kinh tế xã hội tỉnh Hà Tĩnh đến năm 2020 và những năm tiếp theo"</w:t>
      </w:r>
      <w:r w:rsidR="002B1E02" w:rsidRPr="002B1E02">
        <w:rPr>
          <w:sz w:val="27"/>
          <w:szCs w:val="27"/>
        </w:rPr>
        <w:t xml:space="preserve"> </w:t>
      </w:r>
      <w:r w:rsidR="0043083C" w:rsidRPr="008B2F77">
        <w:rPr>
          <w:i/>
          <w:sz w:val="27"/>
          <w:szCs w:val="27"/>
        </w:rPr>
        <w:t>(Dự thả</w:t>
      </w:r>
      <w:r w:rsidR="008B2F77">
        <w:rPr>
          <w:i/>
          <w:sz w:val="27"/>
          <w:szCs w:val="27"/>
        </w:rPr>
        <w:t xml:space="preserve">o </w:t>
      </w:r>
      <w:r w:rsidR="008B2F77" w:rsidRPr="008B2F77">
        <w:rPr>
          <w:i/>
          <w:sz w:val="27"/>
          <w:szCs w:val="27"/>
        </w:rPr>
        <w:t>Đ</w:t>
      </w:r>
      <w:r w:rsidR="0043083C" w:rsidRPr="008B2F77">
        <w:rPr>
          <w:i/>
          <w:sz w:val="27"/>
          <w:szCs w:val="27"/>
        </w:rPr>
        <w:t xml:space="preserve">ề án gửi kèm qua hệ thống gửi nhận văn bản, hoặc truy cập vào </w:t>
      </w:r>
      <w:r w:rsidR="00AF62E1" w:rsidRPr="00AF62E1">
        <w:rPr>
          <w:i/>
          <w:sz w:val="27"/>
          <w:szCs w:val="27"/>
        </w:rPr>
        <w:t>Cổng thông tin</w:t>
      </w:r>
      <w:r w:rsidR="0043083C" w:rsidRPr="008B2F77">
        <w:rPr>
          <w:i/>
          <w:sz w:val="27"/>
          <w:szCs w:val="27"/>
        </w:rPr>
        <w:t xml:space="preserve"> điện tử của Sở Khoa học và Công nghệ: </w:t>
      </w:r>
      <w:r w:rsidR="0043083C" w:rsidRPr="008B2F77">
        <w:rPr>
          <w:i/>
          <w:sz w:val="27"/>
          <w:szCs w:val="27"/>
          <w:u w:val="single"/>
        </w:rPr>
        <w:t>http://skhcn.hatinh.gov.vn</w:t>
      </w:r>
      <w:r w:rsidR="00AF62E1">
        <w:rPr>
          <w:i/>
          <w:sz w:val="27"/>
          <w:szCs w:val="27"/>
          <w:u w:val="single"/>
        </w:rPr>
        <w:t>/khcn/portal/fo</w:t>
      </w:r>
      <w:r w:rsidR="00AF62E1" w:rsidRPr="008E045B">
        <w:rPr>
          <w:i/>
          <w:sz w:val="27"/>
          <w:szCs w:val="27"/>
          <w:u w:val="single"/>
        </w:rPr>
        <w:t>l</w:t>
      </w:r>
      <w:r w:rsidR="00AF62E1" w:rsidRPr="00AF62E1">
        <w:rPr>
          <w:i/>
          <w:sz w:val="27"/>
          <w:szCs w:val="27"/>
          <w:u w:val="single"/>
        </w:rPr>
        <w:t>der/van-ban-du-thao</w:t>
      </w:r>
      <w:r w:rsidR="008B2F77" w:rsidRPr="008B2F77">
        <w:rPr>
          <w:i/>
          <w:sz w:val="27"/>
          <w:szCs w:val="27"/>
        </w:rPr>
        <w:t xml:space="preserve"> để tải tài liệu</w:t>
      </w:r>
      <w:r w:rsidRPr="008B2F77">
        <w:rPr>
          <w:i/>
          <w:sz w:val="27"/>
          <w:szCs w:val="27"/>
        </w:rPr>
        <w:t>)</w:t>
      </w:r>
      <w:r w:rsidR="002B1E02" w:rsidRPr="002B1E02">
        <w:rPr>
          <w:sz w:val="27"/>
          <w:szCs w:val="27"/>
        </w:rPr>
        <w:t>.</w:t>
      </w:r>
    </w:p>
    <w:p w:rsidR="00B62B68" w:rsidRPr="00AC1D73" w:rsidRDefault="002B1E02" w:rsidP="009365C2">
      <w:pPr>
        <w:tabs>
          <w:tab w:val="left" w:pos="0"/>
        </w:tabs>
        <w:spacing w:before="120" w:after="60"/>
        <w:jc w:val="both"/>
        <w:rPr>
          <w:sz w:val="27"/>
          <w:szCs w:val="27"/>
        </w:rPr>
      </w:pPr>
      <w:r w:rsidRPr="002B1E02">
        <w:rPr>
          <w:sz w:val="27"/>
          <w:szCs w:val="27"/>
        </w:rPr>
        <w:tab/>
      </w:r>
      <w:r w:rsidR="00B62B68" w:rsidRPr="00AC1D73">
        <w:rPr>
          <w:sz w:val="27"/>
          <w:szCs w:val="27"/>
        </w:rPr>
        <w:t xml:space="preserve"> </w:t>
      </w:r>
      <w:r w:rsidRPr="002B1E02">
        <w:rPr>
          <w:sz w:val="27"/>
          <w:szCs w:val="27"/>
        </w:rPr>
        <w:t>Đ</w:t>
      </w:r>
      <w:r w:rsidR="009365C2" w:rsidRPr="009365C2">
        <w:rPr>
          <w:sz w:val="27"/>
          <w:szCs w:val="27"/>
        </w:rPr>
        <w:t>ể có cơ sở tổng hợp,</w:t>
      </w:r>
      <w:r w:rsidRPr="002B1E02">
        <w:rPr>
          <w:sz w:val="27"/>
          <w:szCs w:val="27"/>
        </w:rPr>
        <w:t xml:space="preserve"> chỉnh sửa và</w:t>
      </w:r>
      <w:r w:rsidR="009365C2" w:rsidRPr="009365C2">
        <w:rPr>
          <w:sz w:val="27"/>
          <w:szCs w:val="27"/>
        </w:rPr>
        <w:t xml:space="preserve"> hoàn thiện</w:t>
      </w:r>
      <w:r w:rsidRPr="002B1E02">
        <w:rPr>
          <w:sz w:val="27"/>
          <w:szCs w:val="27"/>
        </w:rPr>
        <w:t xml:space="preserve"> bản Dự thảo Đề án trước khi</w:t>
      </w:r>
      <w:r w:rsidR="009365C2" w:rsidRPr="009365C2">
        <w:rPr>
          <w:sz w:val="27"/>
          <w:szCs w:val="27"/>
        </w:rPr>
        <w:t xml:space="preserve"> </w:t>
      </w:r>
      <w:r w:rsidR="009365C2" w:rsidRPr="00AC1D73">
        <w:rPr>
          <w:sz w:val="27"/>
          <w:szCs w:val="27"/>
        </w:rPr>
        <w:t>trình UBND tỉnh</w:t>
      </w:r>
      <w:r w:rsidR="009365C2" w:rsidRPr="009365C2">
        <w:rPr>
          <w:sz w:val="27"/>
          <w:szCs w:val="27"/>
        </w:rPr>
        <w:t xml:space="preserve">, </w:t>
      </w:r>
      <w:r w:rsidR="00B62B68" w:rsidRPr="00AC1D73">
        <w:rPr>
          <w:sz w:val="27"/>
          <w:szCs w:val="27"/>
        </w:rPr>
        <w:t xml:space="preserve">đề nghị các đơn vị nghiên cứu góp ý gửi về Sở Khoa học và Công nghệ bằng văn bản giấy và file điện tử theo địa chỉ </w:t>
      </w:r>
      <w:hyperlink r:id="rId7" w:history="1">
        <w:r w:rsidR="00B62B68" w:rsidRPr="0034457B">
          <w:rPr>
            <w:rStyle w:val="Hyperlink"/>
            <w:i/>
            <w:color w:val="auto"/>
            <w:sz w:val="27"/>
            <w:szCs w:val="27"/>
          </w:rPr>
          <w:t>Hungkhcn2009@gmail.com</w:t>
        </w:r>
      </w:hyperlink>
      <w:r w:rsidR="00B62B68" w:rsidRPr="00AC1D73">
        <w:rPr>
          <w:sz w:val="27"/>
          <w:szCs w:val="27"/>
        </w:rPr>
        <w:t xml:space="preserve"> trước ngày </w:t>
      </w:r>
      <w:r w:rsidR="00D4278A" w:rsidRPr="00D4278A">
        <w:rPr>
          <w:b/>
          <w:sz w:val="27"/>
          <w:szCs w:val="27"/>
        </w:rPr>
        <w:t>14</w:t>
      </w:r>
      <w:r w:rsidR="008B2F77" w:rsidRPr="00D4278A">
        <w:rPr>
          <w:b/>
          <w:sz w:val="27"/>
          <w:szCs w:val="27"/>
        </w:rPr>
        <w:t>/</w:t>
      </w:r>
      <w:r w:rsidR="008B2F77" w:rsidRPr="008B2F77">
        <w:rPr>
          <w:b/>
          <w:sz w:val="27"/>
          <w:szCs w:val="27"/>
        </w:rPr>
        <w:t>10</w:t>
      </w:r>
      <w:r w:rsidR="00B62B68" w:rsidRPr="00AC1D73">
        <w:rPr>
          <w:b/>
          <w:sz w:val="27"/>
          <w:szCs w:val="27"/>
        </w:rPr>
        <w:t>/201</w:t>
      </w:r>
      <w:r w:rsidR="008B2F77" w:rsidRPr="008B2F77">
        <w:rPr>
          <w:b/>
          <w:sz w:val="27"/>
          <w:szCs w:val="27"/>
        </w:rPr>
        <w:t>6</w:t>
      </w:r>
      <w:r w:rsidR="009365C2" w:rsidRPr="009365C2">
        <w:rPr>
          <w:b/>
          <w:sz w:val="27"/>
          <w:szCs w:val="27"/>
        </w:rPr>
        <w:t>.</w:t>
      </w:r>
    </w:p>
    <w:p w:rsidR="00B62B68" w:rsidRDefault="00B62B68" w:rsidP="009365C2">
      <w:pPr>
        <w:tabs>
          <w:tab w:val="left" w:pos="0"/>
        </w:tabs>
        <w:spacing w:before="120" w:after="60"/>
        <w:jc w:val="both"/>
        <w:rPr>
          <w:sz w:val="27"/>
          <w:szCs w:val="27"/>
          <w:lang w:val="en-US"/>
        </w:rPr>
      </w:pPr>
      <w:r w:rsidRPr="00AC1D73">
        <w:rPr>
          <w:sz w:val="27"/>
          <w:szCs w:val="27"/>
        </w:rPr>
        <w:tab/>
      </w:r>
      <w:r w:rsidR="008B2F77" w:rsidRPr="008B2F77">
        <w:rPr>
          <w:sz w:val="27"/>
          <w:szCs w:val="27"/>
        </w:rPr>
        <w:t>Đây là nội dung quan trọng, kính mong các đơn vị quan tâm, phối hợp./</w:t>
      </w:r>
      <w:r w:rsidRPr="00AC1D73">
        <w:rPr>
          <w:sz w:val="27"/>
          <w:szCs w:val="27"/>
        </w:rPr>
        <w:t>.</w:t>
      </w:r>
    </w:p>
    <w:p w:rsidR="009365C2" w:rsidRPr="009365C2" w:rsidRDefault="009365C2" w:rsidP="009365C2">
      <w:pPr>
        <w:tabs>
          <w:tab w:val="left" w:pos="0"/>
        </w:tabs>
        <w:spacing w:before="120" w:after="60"/>
        <w:jc w:val="both"/>
        <w:rPr>
          <w:i/>
          <w:sz w:val="27"/>
          <w:szCs w:val="27"/>
          <w:lang w:val="en-US"/>
        </w:rPr>
      </w:pPr>
      <w:r w:rsidRPr="009365C2">
        <w:rPr>
          <w:i/>
          <w:sz w:val="27"/>
          <w:szCs w:val="27"/>
          <w:lang w:val="en-US"/>
        </w:rPr>
        <w:tab/>
        <w:t>(Chi tiết xin liên hệ: Đồng chí Nguyễn Duy Hưng; phòng Kế hoạch Tài chính-Sở Khoa học và Công nghệ; số điện thoại: 0916.599.948).</w:t>
      </w:r>
    </w:p>
    <w:p w:rsidR="00B62B68" w:rsidRPr="00B62B68" w:rsidRDefault="00B62B68" w:rsidP="00B62B68">
      <w:pPr>
        <w:tabs>
          <w:tab w:val="left" w:pos="0"/>
        </w:tabs>
        <w:spacing w:before="120" w:after="120" w:line="300" w:lineRule="auto"/>
        <w:jc w:val="both"/>
        <w:rPr>
          <w:sz w:val="6"/>
          <w:lang w:val="en-US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128"/>
        <w:gridCol w:w="5145"/>
      </w:tblGrid>
      <w:tr w:rsidR="00B62B68" w:rsidRPr="00295307">
        <w:tblPrEx>
          <w:tblCellMar>
            <w:top w:w="0" w:type="dxa"/>
            <w:bottom w:w="0" w:type="dxa"/>
          </w:tblCellMar>
        </w:tblPrEx>
        <w:trPr>
          <w:trHeight w:val="1437"/>
          <w:jc w:val="center"/>
        </w:trPr>
        <w:tc>
          <w:tcPr>
            <w:tcW w:w="4128" w:type="dxa"/>
          </w:tcPr>
          <w:p w:rsidR="00B62B68" w:rsidRPr="00295307" w:rsidRDefault="00B62B68" w:rsidP="00DA7540">
            <w:pPr>
              <w:tabs>
                <w:tab w:val="left" w:pos="540"/>
              </w:tabs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295307">
              <w:rPr>
                <w:b/>
                <w:bCs/>
                <w:i/>
                <w:sz w:val="24"/>
                <w:szCs w:val="24"/>
              </w:rPr>
              <w:t>Nơi nhận:</w:t>
            </w:r>
          </w:p>
          <w:p w:rsidR="00B62B68" w:rsidRPr="00B62B68" w:rsidRDefault="008B2F77" w:rsidP="00DA7540">
            <w:pPr>
              <w:tabs>
                <w:tab w:val="left" w:pos="540"/>
              </w:tabs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  <w:r w:rsidR="00B62B68" w:rsidRPr="00B62B68">
              <w:rPr>
                <w:iCs/>
                <w:sz w:val="22"/>
                <w:szCs w:val="22"/>
              </w:rPr>
              <w:t>- UBND tỉnh (b/c);</w:t>
            </w:r>
          </w:p>
          <w:p w:rsidR="00B62B68" w:rsidRDefault="008B2F77" w:rsidP="00DA7540">
            <w:pPr>
              <w:tabs>
                <w:tab w:val="left" w:pos="540"/>
              </w:tabs>
              <w:jc w:val="both"/>
              <w:rPr>
                <w:iCs/>
                <w:sz w:val="22"/>
                <w:szCs w:val="22"/>
                <w:lang w:val="en-US"/>
              </w:rPr>
            </w:pPr>
            <w:r>
              <w:rPr>
                <w:iCs/>
                <w:sz w:val="22"/>
                <w:szCs w:val="22"/>
              </w:rPr>
              <w:t xml:space="preserve"> - Như </w:t>
            </w:r>
            <w:r>
              <w:rPr>
                <w:iCs/>
                <w:sz w:val="22"/>
                <w:szCs w:val="22"/>
                <w:lang w:val="en-US"/>
              </w:rPr>
              <w:t>kính gửi</w:t>
            </w:r>
            <w:r w:rsidR="00B62B68" w:rsidRPr="00B62B68">
              <w:rPr>
                <w:iCs/>
                <w:sz w:val="22"/>
                <w:szCs w:val="22"/>
              </w:rPr>
              <w:t>;</w:t>
            </w:r>
          </w:p>
          <w:p w:rsidR="009365C2" w:rsidRPr="009365C2" w:rsidRDefault="009365C2" w:rsidP="00DA7540">
            <w:pPr>
              <w:tabs>
                <w:tab w:val="left" w:pos="540"/>
              </w:tabs>
              <w:jc w:val="both"/>
              <w:rPr>
                <w:iCs/>
                <w:sz w:val="22"/>
                <w:szCs w:val="22"/>
                <w:lang w:val="en-US"/>
              </w:rPr>
            </w:pPr>
            <w:r>
              <w:rPr>
                <w:iCs/>
                <w:sz w:val="22"/>
                <w:szCs w:val="22"/>
                <w:lang w:val="en-US"/>
              </w:rPr>
              <w:t xml:space="preserve"> - C</w:t>
            </w:r>
            <w:r w:rsidR="004C4E17">
              <w:rPr>
                <w:iCs/>
                <w:sz w:val="22"/>
                <w:szCs w:val="22"/>
                <w:lang w:val="en-US"/>
              </w:rPr>
              <w:t>ổ</w:t>
            </w:r>
            <w:r>
              <w:rPr>
                <w:iCs/>
                <w:sz w:val="22"/>
                <w:szCs w:val="22"/>
                <w:lang w:val="en-US"/>
              </w:rPr>
              <w:t>ng TTĐT Sở KH&amp;CN;</w:t>
            </w:r>
          </w:p>
          <w:p w:rsidR="00B62B68" w:rsidRPr="00B62B68" w:rsidRDefault="008B2F77" w:rsidP="00DA7540">
            <w:pPr>
              <w:tabs>
                <w:tab w:val="left" w:pos="540"/>
              </w:tabs>
              <w:jc w:val="both"/>
              <w:rPr>
                <w:iCs/>
                <w:sz w:val="26"/>
                <w:szCs w:val="24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  <w:r w:rsidR="00B62B68" w:rsidRPr="00B62B68">
              <w:rPr>
                <w:iCs/>
                <w:sz w:val="22"/>
                <w:szCs w:val="22"/>
              </w:rPr>
              <w:t>- Lưu VT, KHTC.</w:t>
            </w:r>
          </w:p>
        </w:tc>
        <w:tc>
          <w:tcPr>
            <w:tcW w:w="5145" w:type="dxa"/>
          </w:tcPr>
          <w:p w:rsidR="00B62B68" w:rsidRPr="00FC7986" w:rsidRDefault="00B62B68" w:rsidP="00B62B68">
            <w:pPr>
              <w:tabs>
                <w:tab w:val="left" w:pos="540"/>
              </w:tabs>
              <w:jc w:val="center"/>
              <w:rPr>
                <w:b/>
                <w:bCs/>
              </w:rPr>
            </w:pPr>
            <w:r w:rsidRPr="00FC7986">
              <w:rPr>
                <w:b/>
                <w:bCs/>
              </w:rPr>
              <w:t>GIÁM ĐỐC</w:t>
            </w:r>
          </w:p>
          <w:p w:rsidR="00B62B68" w:rsidRPr="008B2F77" w:rsidRDefault="00B62B68" w:rsidP="00B62B68">
            <w:pPr>
              <w:tabs>
                <w:tab w:val="left" w:pos="540"/>
              </w:tabs>
              <w:jc w:val="center"/>
              <w:rPr>
                <w:b/>
                <w:bCs/>
                <w:sz w:val="58"/>
                <w:szCs w:val="24"/>
              </w:rPr>
            </w:pPr>
          </w:p>
          <w:p w:rsidR="00B62B68" w:rsidRPr="00F13E6A" w:rsidRDefault="00F13E6A" w:rsidP="00B62B68">
            <w:pPr>
              <w:tabs>
                <w:tab w:val="left" w:pos="540"/>
              </w:tabs>
              <w:jc w:val="center"/>
              <w:rPr>
                <w:b/>
                <w:bCs/>
                <w:sz w:val="26"/>
                <w:szCs w:val="24"/>
                <w:lang w:val="en-US"/>
              </w:rPr>
            </w:pPr>
            <w:r>
              <w:rPr>
                <w:b/>
                <w:bCs/>
                <w:sz w:val="26"/>
                <w:szCs w:val="24"/>
                <w:lang w:val="en-US"/>
              </w:rPr>
              <w:t>(đã ký)</w:t>
            </w:r>
          </w:p>
          <w:p w:rsidR="00B62B68" w:rsidRPr="00054BD6" w:rsidRDefault="00B62B68" w:rsidP="00B62B68">
            <w:pPr>
              <w:tabs>
                <w:tab w:val="left" w:pos="540"/>
              </w:tabs>
              <w:jc w:val="center"/>
              <w:rPr>
                <w:b/>
                <w:bCs/>
                <w:sz w:val="26"/>
                <w:szCs w:val="24"/>
              </w:rPr>
            </w:pPr>
          </w:p>
          <w:p w:rsidR="00B62B68" w:rsidRPr="00054BD6" w:rsidRDefault="00B62B68" w:rsidP="00B62B68">
            <w:pPr>
              <w:tabs>
                <w:tab w:val="left" w:pos="540"/>
              </w:tabs>
              <w:jc w:val="center"/>
              <w:rPr>
                <w:b/>
                <w:bCs/>
                <w:sz w:val="26"/>
                <w:szCs w:val="24"/>
              </w:rPr>
            </w:pPr>
          </w:p>
          <w:p w:rsidR="00B62B68" w:rsidRPr="00FC7986" w:rsidRDefault="008B2F77" w:rsidP="00B62B68">
            <w:pPr>
              <w:tabs>
                <w:tab w:val="left" w:pos="54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</w:t>
            </w:r>
            <w:r w:rsidR="00B62B68">
              <w:rPr>
                <w:b/>
                <w:bCs/>
                <w:lang w:val="en-US"/>
              </w:rPr>
              <w:t xml:space="preserve"> Đỗ Khoa Văn</w:t>
            </w:r>
          </w:p>
        </w:tc>
      </w:tr>
    </w:tbl>
    <w:p w:rsidR="004E42A7" w:rsidRDefault="00DA2168">
      <w:r>
        <w:rPr>
          <w:lang w:val="en-US"/>
        </w:rPr>
        <w:t xml:space="preserve"> </w:t>
      </w:r>
    </w:p>
    <w:sectPr w:rsidR="004E42A7" w:rsidSect="00DA7540">
      <w:footerReference w:type="even" r:id="rId8"/>
      <w:footerReference w:type="default" r:id="rId9"/>
      <w:pgSz w:w="11907" w:h="16840" w:code="9"/>
      <w:pgMar w:top="1134" w:right="1021" w:bottom="1134" w:left="153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72A" w:rsidRDefault="003D172A">
      <w:r>
        <w:separator/>
      </w:r>
    </w:p>
  </w:endnote>
  <w:endnote w:type="continuationSeparator" w:id="0">
    <w:p w:rsidR="003D172A" w:rsidRDefault="003D1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E6A" w:rsidRDefault="00F13E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3E6A" w:rsidRDefault="00F13E6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E6A" w:rsidRDefault="00F13E6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72A" w:rsidRDefault="003D172A">
      <w:r>
        <w:separator/>
      </w:r>
    </w:p>
  </w:footnote>
  <w:footnote w:type="continuationSeparator" w:id="0">
    <w:p w:rsidR="003D172A" w:rsidRDefault="003D1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68"/>
    <w:rsid w:val="002B1E02"/>
    <w:rsid w:val="0034457B"/>
    <w:rsid w:val="003D172A"/>
    <w:rsid w:val="0043083C"/>
    <w:rsid w:val="00497E29"/>
    <w:rsid w:val="004C4E17"/>
    <w:rsid w:val="004E42A7"/>
    <w:rsid w:val="00564A23"/>
    <w:rsid w:val="005B4774"/>
    <w:rsid w:val="006C5181"/>
    <w:rsid w:val="006F7BD0"/>
    <w:rsid w:val="00721358"/>
    <w:rsid w:val="008163B6"/>
    <w:rsid w:val="00847440"/>
    <w:rsid w:val="008B2F77"/>
    <w:rsid w:val="008E045B"/>
    <w:rsid w:val="00930BBA"/>
    <w:rsid w:val="009365C2"/>
    <w:rsid w:val="009D126E"/>
    <w:rsid w:val="00AC1D73"/>
    <w:rsid w:val="00AF62E1"/>
    <w:rsid w:val="00B62B68"/>
    <w:rsid w:val="00B94E11"/>
    <w:rsid w:val="00B95D0E"/>
    <w:rsid w:val="00CC5835"/>
    <w:rsid w:val="00D378DD"/>
    <w:rsid w:val="00D4278A"/>
    <w:rsid w:val="00D97496"/>
    <w:rsid w:val="00DA2168"/>
    <w:rsid w:val="00DA7540"/>
    <w:rsid w:val="00E1708D"/>
    <w:rsid w:val="00E76D3D"/>
    <w:rsid w:val="00F0710D"/>
    <w:rsid w:val="00F13E6A"/>
    <w:rsid w:val="00F50FAE"/>
    <w:rsid w:val="00F76187"/>
    <w:rsid w:val="00F80316"/>
    <w:rsid w:val="00FF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2B68"/>
    <w:rPr>
      <w:rFonts w:eastAsia="PMingLiU"/>
      <w:sz w:val="28"/>
      <w:szCs w:val="28"/>
      <w:lang w:val="vi-VN" w:eastAsia="vi-VN"/>
    </w:rPr>
  </w:style>
  <w:style w:type="paragraph" w:styleId="Heading1">
    <w:name w:val="heading 1"/>
    <w:aliases w:val="Heading 1 -MUC CHINH"/>
    <w:basedOn w:val="Normal"/>
    <w:next w:val="Normal"/>
    <w:autoRedefine/>
    <w:qFormat/>
    <w:rsid w:val="00D97496"/>
    <w:pPr>
      <w:keepNext/>
      <w:spacing w:before="240" w:after="60"/>
      <w:jc w:val="center"/>
      <w:outlineLvl w:val="0"/>
    </w:pPr>
    <w:rPr>
      <w:rFonts w:cs="Arial"/>
      <w:b/>
      <w:bCs/>
      <w:kern w:val="32"/>
      <w:szCs w:val="32"/>
      <w:lang w:val="en-US" w:eastAsia="en-US"/>
    </w:rPr>
  </w:style>
  <w:style w:type="paragraph" w:styleId="Heading4">
    <w:name w:val="heading 4"/>
    <w:basedOn w:val="Normal"/>
    <w:next w:val="Normal"/>
    <w:autoRedefine/>
    <w:qFormat/>
    <w:rsid w:val="004E42A7"/>
    <w:pPr>
      <w:keepNext/>
      <w:spacing w:before="240" w:after="60"/>
      <w:ind w:left="720"/>
      <w:outlineLvl w:val="3"/>
    </w:pPr>
    <w:rPr>
      <w:bCs/>
      <w:i/>
      <w:lang w:val="en-US" w:eastAsia="en-US"/>
    </w:rPr>
  </w:style>
  <w:style w:type="character" w:default="1" w:styleId="DefaultParagraphFont">
    <w:name w:val="Default Paragraph Font"/>
    <w:link w:val="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ing40">
    <w:name w:val="heading 4"/>
    <w:basedOn w:val="Normal"/>
    <w:autoRedefine/>
    <w:rsid w:val="00D97496"/>
    <w:pPr>
      <w:spacing w:before="60" w:after="60"/>
      <w:ind w:firstLine="539"/>
      <w:jc w:val="both"/>
    </w:pPr>
    <w:rPr>
      <w:bCs/>
      <w:i/>
      <w:sz w:val="27"/>
      <w:szCs w:val="27"/>
      <w:lang w:eastAsia="en-US"/>
    </w:rPr>
  </w:style>
  <w:style w:type="character" w:styleId="PageNumber">
    <w:name w:val="page number"/>
    <w:basedOn w:val="DefaultParagraphFont"/>
    <w:rsid w:val="00B62B68"/>
  </w:style>
  <w:style w:type="paragraph" w:styleId="Footer">
    <w:name w:val="footer"/>
    <w:basedOn w:val="Normal"/>
    <w:rsid w:val="00B62B68"/>
    <w:pPr>
      <w:tabs>
        <w:tab w:val="center" w:pos="4320"/>
        <w:tab w:val="right" w:pos="8640"/>
      </w:tabs>
    </w:pPr>
    <w:rPr>
      <w:rFonts w:ascii=".VnTime" w:hAnsi=".VnTime"/>
      <w:lang w:val="en-US" w:eastAsia="en-US"/>
    </w:rPr>
  </w:style>
  <w:style w:type="paragraph" w:customStyle="1" w:styleId="Char">
    <w:name w:val=" Char"/>
    <w:basedOn w:val="Normal"/>
    <w:link w:val="DefaultParagraphFont"/>
    <w:rsid w:val="00B62B68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styleId="Hyperlink">
    <w:name w:val="Hyperlink"/>
    <w:basedOn w:val="DefaultParagraphFont"/>
    <w:rsid w:val="00B62B68"/>
    <w:rPr>
      <w:color w:val="0000FF"/>
      <w:u w:val="single"/>
    </w:rPr>
  </w:style>
  <w:style w:type="table" w:styleId="TableGrid">
    <w:name w:val="Table Grid"/>
    <w:basedOn w:val="TableNormal"/>
    <w:rsid w:val="00DA2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2B68"/>
    <w:rPr>
      <w:rFonts w:eastAsia="PMingLiU"/>
      <w:sz w:val="28"/>
      <w:szCs w:val="28"/>
      <w:lang w:val="vi-VN" w:eastAsia="vi-VN"/>
    </w:rPr>
  </w:style>
  <w:style w:type="paragraph" w:styleId="Heading1">
    <w:name w:val="heading 1"/>
    <w:aliases w:val="Heading 1 -MUC CHINH"/>
    <w:basedOn w:val="Normal"/>
    <w:next w:val="Normal"/>
    <w:autoRedefine/>
    <w:qFormat/>
    <w:rsid w:val="00D97496"/>
    <w:pPr>
      <w:keepNext/>
      <w:spacing w:before="240" w:after="60"/>
      <w:jc w:val="center"/>
      <w:outlineLvl w:val="0"/>
    </w:pPr>
    <w:rPr>
      <w:rFonts w:cs="Arial"/>
      <w:b/>
      <w:bCs/>
      <w:kern w:val="32"/>
      <w:szCs w:val="32"/>
      <w:lang w:val="en-US" w:eastAsia="en-US"/>
    </w:rPr>
  </w:style>
  <w:style w:type="paragraph" w:styleId="Heading4">
    <w:name w:val="heading 4"/>
    <w:basedOn w:val="Normal"/>
    <w:next w:val="Normal"/>
    <w:autoRedefine/>
    <w:qFormat/>
    <w:rsid w:val="004E42A7"/>
    <w:pPr>
      <w:keepNext/>
      <w:spacing w:before="240" w:after="60"/>
      <w:ind w:left="720"/>
      <w:outlineLvl w:val="3"/>
    </w:pPr>
    <w:rPr>
      <w:bCs/>
      <w:i/>
      <w:lang w:val="en-US" w:eastAsia="en-US"/>
    </w:rPr>
  </w:style>
  <w:style w:type="character" w:default="1" w:styleId="DefaultParagraphFont">
    <w:name w:val="Default Paragraph Font"/>
    <w:link w:val="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ing40">
    <w:name w:val="heading 4"/>
    <w:basedOn w:val="Normal"/>
    <w:autoRedefine/>
    <w:rsid w:val="00D97496"/>
    <w:pPr>
      <w:spacing w:before="60" w:after="60"/>
      <w:ind w:firstLine="539"/>
      <w:jc w:val="both"/>
    </w:pPr>
    <w:rPr>
      <w:bCs/>
      <w:i/>
      <w:sz w:val="27"/>
      <w:szCs w:val="27"/>
      <w:lang w:eastAsia="en-US"/>
    </w:rPr>
  </w:style>
  <w:style w:type="character" w:styleId="PageNumber">
    <w:name w:val="page number"/>
    <w:basedOn w:val="DefaultParagraphFont"/>
    <w:rsid w:val="00B62B68"/>
  </w:style>
  <w:style w:type="paragraph" w:styleId="Footer">
    <w:name w:val="footer"/>
    <w:basedOn w:val="Normal"/>
    <w:rsid w:val="00B62B68"/>
    <w:pPr>
      <w:tabs>
        <w:tab w:val="center" w:pos="4320"/>
        <w:tab w:val="right" w:pos="8640"/>
      </w:tabs>
    </w:pPr>
    <w:rPr>
      <w:rFonts w:ascii=".VnTime" w:hAnsi=".VnTime"/>
      <w:lang w:val="en-US" w:eastAsia="en-US"/>
    </w:rPr>
  </w:style>
  <w:style w:type="paragraph" w:customStyle="1" w:styleId="Char">
    <w:name w:val=" Char"/>
    <w:basedOn w:val="Normal"/>
    <w:link w:val="DefaultParagraphFont"/>
    <w:rsid w:val="00B62B68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styleId="Hyperlink">
    <w:name w:val="Hyperlink"/>
    <w:basedOn w:val="DefaultParagraphFont"/>
    <w:rsid w:val="00B62B68"/>
    <w:rPr>
      <w:color w:val="0000FF"/>
      <w:u w:val="single"/>
    </w:rPr>
  </w:style>
  <w:style w:type="table" w:styleId="TableGrid">
    <w:name w:val="Table Grid"/>
    <w:basedOn w:val="TableNormal"/>
    <w:rsid w:val="00DA2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ungkhcn2009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HÀ TĨNH</vt:lpstr>
    </vt:vector>
  </TitlesOfParts>
  <Company>&lt;egyptian hak&gt;</Company>
  <LinksUpToDate>false</LinksUpToDate>
  <CharactersWithSpaces>1858</CharactersWithSpaces>
  <SharedDoc>false</SharedDoc>
  <HLinks>
    <vt:vector size="6" baseType="variant">
      <vt:variant>
        <vt:i4>7012446</vt:i4>
      </vt:variant>
      <vt:variant>
        <vt:i4>0</vt:i4>
      </vt:variant>
      <vt:variant>
        <vt:i4>0</vt:i4>
      </vt:variant>
      <vt:variant>
        <vt:i4>5</vt:i4>
      </vt:variant>
      <vt:variant>
        <vt:lpwstr>mailto:Hungkhcn2009@gmail.com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HÀ TĨNH</dc:title>
  <dc:creator>Admin</dc:creator>
  <cp:lastModifiedBy>CUPC</cp:lastModifiedBy>
  <cp:revision>2</cp:revision>
  <cp:lastPrinted>2016-10-03T03:05:00Z</cp:lastPrinted>
  <dcterms:created xsi:type="dcterms:W3CDTF">2016-10-04T03:01:00Z</dcterms:created>
  <dcterms:modified xsi:type="dcterms:W3CDTF">2016-10-04T03:01:00Z</dcterms:modified>
</cp:coreProperties>
</file>