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D1A" w:rsidRPr="00D06C7F" w:rsidRDefault="00D06C7F" w:rsidP="00D06C7F">
      <w:pPr>
        <w:jc w:val="center"/>
        <w:rPr>
          <w:rFonts w:eastAsia="Times New Roman" w:cs="Times New Roman"/>
          <w:b/>
          <w:color w:val="000000"/>
          <w:szCs w:val="28"/>
        </w:rPr>
      </w:pPr>
      <w:r w:rsidRPr="00D06C7F">
        <w:rPr>
          <w:rFonts w:eastAsia="Times New Roman" w:cs="Times New Roman"/>
          <w:b/>
          <w:color w:val="000000"/>
          <w:szCs w:val="28"/>
        </w:rPr>
        <w:t>DANH MỤC DỰ ÁN ĐANG ĐẦU TƯ VÀ ĐÃ HOÀN THÀNH ĐƯA VÀO SỬ DỤNG TRONG NĂM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2835"/>
        <w:gridCol w:w="2268"/>
        <w:gridCol w:w="1701"/>
        <w:gridCol w:w="1667"/>
      </w:tblGrid>
      <w:tr w:rsidR="00D06C7F" w:rsidRPr="004B5E42" w:rsidTr="004B5E42">
        <w:tc>
          <w:tcPr>
            <w:tcW w:w="817" w:type="dxa"/>
          </w:tcPr>
          <w:p w:rsidR="00D06C7F" w:rsidRPr="004B5E42" w:rsidRDefault="00D06C7F" w:rsidP="00D06C7F">
            <w:pPr>
              <w:jc w:val="center"/>
              <w:rPr>
                <w:rFonts w:cs="Times New Roman"/>
                <w:b/>
                <w:szCs w:val="28"/>
              </w:rPr>
            </w:pPr>
            <w:r w:rsidRPr="004B5E42">
              <w:rPr>
                <w:rFonts w:cs="Times New Roman"/>
                <w:b/>
                <w:szCs w:val="28"/>
              </w:rPr>
              <w:t>TT</w:t>
            </w:r>
          </w:p>
        </w:tc>
        <w:tc>
          <w:tcPr>
            <w:tcW w:w="2835" w:type="dxa"/>
          </w:tcPr>
          <w:p w:rsidR="00D06C7F" w:rsidRPr="004B5E42" w:rsidRDefault="00D06C7F" w:rsidP="00D06C7F">
            <w:pPr>
              <w:jc w:val="center"/>
              <w:rPr>
                <w:rFonts w:cs="Times New Roman"/>
                <w:b/>
                <w:szCs w:val="28"/>
              </w:rPr>
            </w:pPr>
            <w:r w:rsidRPr="004B5E42">
              <w:rPr>
                <w:rFonts w:cs="Times New Roman"/>
                <w:b/>
                <w:szCs w:val="28"/>
              </w:rPr>
              <w:t>Tên dự án</w:t>
            </w:r>
          </w:p>
        </w:tc>
        <w:tc>
          <w:tcPr>
            <w:tcW w:w="2268" w:type="dxa"/>
          </w:tcPr>
          <w:p w:rsidR="00D06C7F" w:rsidRPr="004B5E42" w:rsidRDefault="00D06C7F" w:rsidP="00D06C7F">
            <w:pPr>
              <w:jc w:val="center"/>
              <w:rPr>
                <w:rFonts w:cs="Times New Roman"/>
                <w:b/>
                <w:szCs w:val="28"/>
              </w:rPr>
            </w:pPr>
            <w:r w:rsidRPr="004B5E42">
              <w:rPr>
                <w:rFonts w:cs="Times New Roman"/>
                <w:b/>
                <w:szCs w:val="28"/>
              </w:rPr>
              <w:t>Địa điểm</w:t>
            </w:r>
          </w:p>
        </w:tc>
        <w:tc>
          <w:tcPr>
            <w:tcW w:w="1701" w:type="dxa"/>
          </w:tcPr>
          <w:p w:rsidR="00D06C7F" w:rsidRPr="004B5E42" w:rsidRDefault="00D06C7F" w:rsidP="00D06C7F">
            <w:pPr>
              <w:jc w:val="center"/>
              <w:rPr>
                <w:rFonts w:cs="Times New Roman"/>
                <w:b/>
                <w:szCs w:val="28"/>
              </w:rPr>
            </w:pPr>
            <w:r w:rsidRPr="004B5E42">
              <w:rPr>
                <w:rFonts w:cs="Times New Roman"/>
                <w:b/>
                <w:szCs w:val="28"/>
              </w:rPr>
              <w:t>Tình trạng</w:t>
            </w:r>
          </w:p>
        </w:tc>
        <w:tc>
          <w:tcPr>
            <w:tcW w:w="1667" w:type="dxa"/>
          </w:tcPr>
          <w:p w:rsidR="00D06C7F" w:rsidRPr="004B5E42" w:rsidRDefault="00D06C7F" w:rsidP="00D06C7F">
            <w:pPr>
              <w:jc w:val="center"/>
              <w:rPr>
                <w:rFonts w:cs="Times New Roman"/>
                <w:b/>
                <w:szCs w:val="28"/>
              </w:rPr>
            </w:pPr>
            <w:r w:rsidRPr="004B5E42">
              <w:rPr>
                <w:rFonts w:cs="Times New Roman"/>
                <w:b/>
                <w:szCs w:val="28"/>
              </w:rPr>
              <w:t>Ghi chú</w:t>
            </w:r>
          </w:p>
        </w:tc>
      </w:tr>
      <w:tr w:rsidR="00D06C7F" w:rsidTr="004B5E42">
        <w:tc>
          <w:tcPr>
            <w:tcW w:w="817" w:type="dxa"/>
            <w:vAlign w:val="center"/>
          </w:tcPr>
          <w:p w:rsidR="00D06C7F" w:rsidRDefault="00D06C7F" w:rsidP="00D06C7F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2835" w:type="dxa"/>
          </w:tcPr>
          <w:p w:rsidR="00D06C7F" w:rsidRDefault="00D06C7F" w:rsidP="00D06C7F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Nâng cao năng lực Trung tâm Ứng dụng TB KHCN</w:t>
            </w:r>
          </w:p>
        </w:tc>
        <w:tc>
          <w:tcPr>
            <w:tcW w:w="2268" w:type="dxa"/>
          </w:tcPr>
          <w:p w:rsidR="00D06C7F" w:rsidRDefault="00D06C7F" w:rsidP="00D06C7F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Xã Thạch Hạ - Thành phố Hà Tĩnh</w:t>
            </w:r>
          </w:p>
        </w:tc>
        <w:tc>
          <w:tcPr>
            <w:tcW w:w="1701" w:type="dxa"/>
          </w:tcPr>
          <w:p w:rsidR="00D06C7F" w:rsidRDefault="00D06C7F" w:rsidP="00D06C7F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Đã hoàn thành</w:t>
            </w:r>
          </w:p>
        </w:tc>
        <w:tc>
          <w:tcPr>
            <w:tcW w:w="1667" w:type="dxa"/>
          </w:tcPr>
          <w:p w:rsidR="00D06C7F" w:rsidRDefault="00D06C7F" w:rsidP="00D06C7F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D06C7F" w:rsidTr="004B5E42">
        <w:tc>
          <w:tcPr>
            <w:tcW w:w="817" w:type="dxa"/>
            <w:vAlign w:val="center"/>
          </w:tcPr>
          <w:p w:rsidR="00D06C7F" w:rsidRDefault="00D06C7F" w:rsidP="00D06C7F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</w:p>
        </w:tc>
        <w:tc>
          <w:tcPr>
            <w:tcW w:w="2835" w:type="dxa"/>
          </w:tcPr>
          <w:p w:rsidR="00D06C7F" w:rsidRPr="00D06C7F" w:rsidRDefault="00D06C7F" w:rsidP="00D06C7F">
            <w:pPr>
              <w:jc w:val="both"/>
              <w:rPr>
                <w:rFonts w:cs="Times New Roman"/>
                <w:szCs w:val="28"/>
              </w:rPr>
            </w:pPr>
            <w:r w:rsidRPr="00D06C7F">
              <w:rPr>
                <w:rFonts w:cs="Times New Roman"/>
                <w:szCs w:val="28"/>
                <w:shd w:val="clear" w:color="auto" w:fill="FFFFFF"/>
              </w:rPr>
              <w:t>Mua sắm thiết bị Trạm kiểm định đo lường chất lượng tại Khu kinh tế Vũng Áng</w:t>
            </w:r>
          </w:p>
        </w:tc>
        <w:tc>
          <w:tcPr>
            <w:tcW w:w="2268" w:type="dxa"/>
            <w:vAlign w:val="center"/>
          </w:tcPr>
          <w:p w:rsidR="00D06C7F" w:rsidRDefault="00D06C7F" w:rsidP="00D06C7F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Xã Kỳ Lợi - huyện Kỳ Anh</w:t>
            </w:r>
            <w:bookmarkStart w:id="0" w:name="_GoBack"/>
            <w:bookmarkEnd w:id="0"/>
          </w:p>
        </w:tc>
        <w:tc>
          <w:tcPr>
            <w:tcW w:w="1701" w:type="dxa"/>
            <w:vAlign w:val="center"/>
          </w:tcPr>
          <w:p w:rsidR="00D06C7F" w:rsidRDefault="00D06C7F" w:rsidP="00D06C7F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Đã hoàn thành</w:t>
            </w:r>
          </w:p>
        </w:tc>
        <w:tc>
          <w:tcPr>
            <w:tcW w:w="1667" w:type="dxa"/>
          </w:tcPr>
          <w:p w:rsidR="00D06C7F" w:rsidRDefault="00D06C7F" w:rsidP="00D06C7F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D06C7F" w:rsidTr="004B5E42">
        <w:tc>
          <w:tcPr>
            <w:tcW w:w="817" w:type="dxa"/>
          </w:tcPr>
          <w:p w:rsidR="00D06C7F" w:rsidRDefault="00D06C7F" w:rsidP="00D06C7F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835" w:type="dxa"/>
          </w:tcPr>
          <w:p w:rsidR="00D06C7F" w:rsidRDefault="00D06C7F" w:rsidP="00D06C7F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</w:tcPr>
          <w:p w:rsidR="00D06C7F" w:rsidRDefault="00D06C7F" w:rsidP="00D06C7F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701" w:type="dxa"/>
          </w:tcPr>
          <w:p w:rsidR="00D06C7F" w:rsidRDefault="00D06C7F" w:rsidP="00D06C7F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667" w:type="dxa"/>
          </w:tcPr>
          <w:p w:rsidR="00D06C7F" w:rsidRDefault="00D06C7F" w:rsidP="00D06C7F">
            <w:pPr>
              <w:jc w:val="center"/>
              <w:rPr>
                <w:rFonts w:cs="Times New Roman"/>
                <w:szCs w:val="28"/>
              </w:rPr>
            </w:pPr>
          </w:p>
        </w:tc>
      </w:tr>
    </w:tbl>
    <w:p w:rsidR="00D06C7F" w:rsidRPr="00D06C7F" w:rsidRDefault="00D06C7F" w:rsidP="00D06C7F">
      <w:pPr>
        <w:jc w:val="center"/>
        <w:rPr>
          <w:rFonts w:cs="Times New Roman"/>
          <w:szCs w:val="28"/>
        </w:rPr>
      </w:pPr>
    </w:p>
    <w:sectPr w:rsidR="00D06C7F" w:rsidRPr="00D06C7F" w:rsidSect="00944E72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C7F"/>
    <w:rsid w:val="004B5E42"/>
    <w:rsid w:val="00944E72"/>
    <w:rsid w:val="00A25D1A"/>
    <w:rsid w:val="00D06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ooltip-span">
    <w:name w:val="tooltip-span"/>
    <w:basedOn w:val="DefaultParagraphFont"/>
    <w:rsid w:val="00D06C7F"/>
  </w:style>
  <w:style w:type="table" w:styleId="TableGrid">
    <w:name w:val="Table Grid"/>
    <w:basedOn w:val="TableNormal"/>
    <w:uiPriority w:val="59"/>
    <w:rsid w:val="00D06C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ooltip-span">
    <w:name w:val="tooltip-span"/>
    <w:basedOn w:val="DefaultParagraphFont"/>
    <w:rsid w:val="00D06C7F"/>
  </w:style>
  <w:style w:type="table" w:styleId="TableGrid">
    <w:name w:val="Table Grid"/>
    <w:basedOn w:val="TableNormal"/>
    <w:uiPriority w:val="59"/>
    <w:rsid w:val="00D06C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3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CUPC</dc:creator>
  <cp:lastModifiedBy>CUPC</cp:lastModifiedBy>
  <cp:revision>2</cp:revision>
  <dcterms:created xsi:type="dcterms:W3CDTF">2018-11-30T01:31:00Z</dcterms:created>
  <dcterms:modified xsi:type="dcterms:W3CDTF">2018-11-30T01:37:00Z</dcterms:modified>
</cp:coreProperties>
</file>